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C217D" w14:textId="77777777" w:rsidR="00B42CB5" w:rsidRDefault="00CE17DD">
      <w:pPr>
        <w:jc w:val="center"/>
        <w:rPr>
          <w:rFonts w:ascii="华文中宋" w:eastAsia="华文中宋" w:hAnsi="华文中宋"/>
          <w:b/>
          <w:bCs/>
          <w:color w:val="000000" w:themeColor="text1"/>
          <w:sz w:val="36"/>
          <w:szCs w:val="36"/>
        </w:rPr>
      </w:pPr>
      <w:r>
        <w:rPr>
          <w:rFonts w:ascii="华文中宋" w:eastAsia="华文中宋" w:hAnsi="华文中宋" w:hint="eastAsia"/>
          <w:b/>
          <w:bCs/>
          <w:color w:val="000000" w:themeColor="text1"/>
          <w:sz w:val="36"/>
          <w:szCs w:val="36"/>
        </w:rPr>
        <w:t>中国大学生计算机设计大赛</w:t>
      </w:r>
    </w:p>
    <w:p w14:paraId="239508D2" w14:textId="77777777" w:rsidR="00CE17DD" w:rsidRDefault="00CE17DD">
      <w:pPr>
        <w:jc w:val="center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Times New Roman" w:eastAsia="黑体" w:hAnsi="Times New Roman" w:cs="Times New Roman"/>
          <w:color w:val="000000" w:themeColor="text1"/>
          <w:sz w:val="28"/>
          <w:szCs w:val="28"/>
        </w:rPr>
        <w:t>AI</w:t>
      </w:r>
      <w:r>
        <w:rPr>
          <w:rFonts w:ascii="黑体" w:eastAsia="黑体" w:hAnsi="黑体" w:hint="eastAsia"/>
          <w:color w:val="000000" w:themeColor="text1"/>
          <w:sz w:val="28"/>
          <w:szCs w:val="28"/>
        </w:rPr>
        <w:t>工具使用说明</w:t>
      </w:r>
    </w:p>
    <w:p w14:paraId="12FD8211" w14:textId="626DA663" w:rsidR="00B42CB5" w:rsidRPr="00CE17DD" w:rsidRDefault="00CE17DD">
      <w:pPr>
        <w:jc w:val="center"/>
        <w:rPr>
          <w:rFonts w:ascii="黑体" w:eastAsia="黑体" w:hAnsi="黑体"/>
          <w:color w:val="000000" w:themeColor="text1"/>
          <w:szCs w:val="21"/>
        </w:rPr>
      </w:pPr>
      <w:r w:rsidRPr="00CE17DD">
        <w:rPr>
          <w:rFonts w:ascii="黑体" w:eastAsia="黑体" w:hAnsi="黑体" w:hint="eastAsia"/>
          <w:color w:val="000000" w:themeColor="text1"/>
          <w:szCs w:val="21"/>
        </w:rPr>
        <w:t>(2</w:t>
      </w:r>
      <w:r w:rsidRPr="00CE17DD">
        <w:rPr>
          <w:rFonts w:ascii="黑体" w:eastAsia="黑体" w:hAnsi="黑体"/>
          <w:color w:val="000000" w:themeColor="text1"/>
          <w:szCs w:val="21"/>
        </w:rPr>
        <w:t>0</w:t>
      </w:r>
      <w:r w:rsidRPr="00CE17DD">
        <w:rPr>
          <w:rFonts w:ascii="黑体" w:eastAsia="黑体" w:hAnsi="黑体" w:hint="eastAsia"/>
          <w:color w:val="000000" w:themeColor="text1"/>
          <w:szCs w:val="21"/>
        </w:rPr>
        <w:t>2</w:t>
      </w:r>
      <w:r w:rsidRPr="00CE17DD">
        <w:rPr>
          <w:rFonts w:ascii="黑体" w:eastAsia="黑体" w:hAnsi="黑体" w:hint="eastAsia"/>
          <w:color w:val="000000" w:themeColor="text1"/>
          <w:szCs w:val="21"/>
        </w:rPr>
        <w:t>6</w:t>
      </w:r>
      <w:r w:rsidRPr="00CE17DD">
        <w:rPr>
          <w:rFonts w:ascii="黑体" w:eastAsia="黑体" w:hAnsi="黑体" w:hint="eastAsia"/>
          <w:color w:val="000000" w:themeColor="text1"/>
          <w:szCs w:val="21"/>
        </w:rPr>
        <w:t>年</w:t>
      </w:r>
      <w:r w:rsidRPr="00CE17DD">
        <w:rPr>
          <w:rFonts w:ascii="黑体" w:eastAsia="黑体" w:hAnsi="黑体" w:hint="eastAsia"/>
          <w:color w:val="000000" w:themeColor="text1"/>
          <w:szCs w:val="21"/>
        </w:rPr>
        <w:t>版</w:t>
      </w:r>
      <w:r w:rsidRPr="00CE17DD">
        <w:rPr>
          <w:rFonts w:ascii="黑体" w:eastAsia="黑体" w:hAnsi="黑体" w:hint="eastAsia"/>
          <w:color w:val="000000" w:themeColor="text1"/>
          <w:szCs w:val="21"/>
        </w:rPr>
        <w:t>)</w:t>
      </w:r>
    </w:p>
    <w:p w14:paraId="22738EDC" w14:textId="77777777" w:rsidR="00B42CB5" w:rsidRDefault="00CE17DD">
      <w:pPr>
        <w:rPr>
          <w:rFonts w:ascii="Arial" w:eastAsia="宋体" w:hAnsi="Arial" w:cs="Arial"/>
          <w:color w:val="333333"/>
          <w:kern w:val="0"/>
          <w:szCs w:val="21"/>
        </w:rPr>
      </w:pPr>
      <w:r>
        <w:rPr>
          <w:rFonts w:ascii="Times New Roman" w:eastAsia="宋体" w:hAnsi="Times New Roman" w:cs="Times New Roman" w:hint="eastAsia"/>
          <w:szCs w:val="20"/>
        </w:rPr>
        <w:t>作品编号：</w:t>
      </w:r>
      <w:r>
        <w:rPr>
          <w:rFonts w:ascii="Times New Roman" w:eastAsia="宋体" w:hAnsi="Times New Roman" w:cs="Times New Roman" w:hint="eastAsia"/>
          <w:szCs w:val="20"/>
          <w:u w:val="single"/>
        </w:rPr>
        <w:t xml:space="preserve">        </w:t>
      </w:r>
      <w:r>
        <w:rPr>
          <w:rFonts w:ascii="Times New Roman" w:eastAsia="宋体" w:hAnsi="Times New Roman" w:cs="Times New Roman" w:hint="eastAsia"/>
          <w:szCs w:val="20"/>
        </w:rPr>
        <w:t>作品名称：</w:t>
      </w:r>
      <w:r>
        <w:rPr>
          <w:rFonts w:ascii="Times New Roman" w:eastAsia="宋体" w:hAnsi="Times New Roman" w:cs="Times New Roman" w:hint="eastAsia"/>
          <w:szCs w:val="20"/>
          <w:u w:val="single"/>
        </w:rPr>
        <w:t xml:space="preserve">                                   </w:t>
      </w:r>
      <w:r>
        <w:rPr>
          <w:rFonts w:ascii="Times New Roman" w:eastAsia="宋体" w:hAnsi="Times New Roman" w:cs="Times New Roman" w:hint="eastAsia"/>
          <w:szCs w:val="20"/>
        </w:rPr>
        <w:t xml:space="preserve">　</w:t>
      </w:r>
    </w:p>
    <w:tbl>
      <w:tblPr>
        <w:tblStyle w:val="a4"/>
        <w:tblW w:w="13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2106"/>
        <w:gridCol w:w="2741"/>
        <w:gridCol w:w="2727"/>
        <w:gridCol w:w="1849"/>
        <w:gridCol w:w="1895"/>
        <w:gridCol w:w="1646"/>
      </w:tblGrid>
      <w:tr w:rsidR="00B42CB5" w14:paraId="1D319FE3" w14:textId="77777777">
        <w:tc>
          <w:tcPr>
            <w:tcW w:w="514" w:type="dxa"/>
          </w:tcPr>
          <w:p w14:paraId="463C48BE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106" w:type="dxa"/>
          </w:tcPr>
          <w:p w14:paraId="11BF6B0E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工具的名称、版本、访问方式（网页、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API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或客户端），使用时间</w:t>
            </w:r>
          </w:p>
        </w:tc>
        <w:tc>
          <w:tcPr>
            <w:tcW w:w="2741" w:type="dxa"/>
          </w:tcPr>
          <w:p w14:paraId="777ABD3E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使用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工具的环节与目的（立项构思、文献综述、语言润色、内容生成、图表优化、代码编程、数据分析等）</w:t>
            </w:r>
          </w:p>
        </w:tc>
        <w:tc>
          <w:tcPr>
            <w:tcW w:w="2727" w:type="dxa"/>
          </w:tcPr>
          <w:p w14:paraId="3ABAE677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关键提示词</w:t>
            </w:r>
          </w:p>
        </w:tc>
        <w:tc>
          <w:tcPr>
            <w:tcW w:w="1849" w:type="dxa"/>
          </w:tcPr>
          <w:p w14:paraId="2F282F49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回复的关键内容（在此简要说明，并在附录中给出佐证）</w:t>
            </w:r>
          </w:p>
        </w:tc>
        <w:tc>
          <w:tcPr>
            <w:tcW w:w="1895" w:type="dxa"/>
          </w:tcPr>
          <w:p w14:paraId="33AAC502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回复的</w:t>
            </w:r>
          </w:p>
          <w:p w14:paraId="3954AE20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人工修改说明</w:t>
            </w:r>
          </w:p>
        </w:tc>
        <w:tc>
          <w:tcPr>
            <w:tcW w:w="1646" w:type="dxa"/>
          </w:tcPr>
          <w:p w14:paraId="00A8D7A6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采纳比例</w:t>
            </w:r>
          </w:p>
          <w:p w14:paraId="68659C7F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</w:rPr>
              <w:t>与说明</w:t>
            </w:r>
          </w:p>
        </w:tc>
      </w:tr>
      <w:tr w:rsidR="00B42CB5" w14:paraId="5702E191" w14:textId="77777777">
        <w:tc>
          <w:tcPr>
            <w:tcW w:w="514" w:type="dxa"/>
          </w:tcPr>
          <w:p w14:paraId="13CF8E0D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1</w:t>
            </w:r>
          </w:p>
        </w:tc>
        <w:tc>
          <w:tcPr>
            <w:tcW w:w="2106" w:type="dxa"/>
          </w:tcPr>
          <w:p w14:paraId="1C89403F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41" w:type="dxa"/>
          </w:tcPr>
          <w:p w14:paraId="58727B37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27" w:type="dxa"/>
          </w:tcPr>
          <w:p w14:paraId="3AEDCE03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49" w:type="dxa"/>
          </w:tcPr>
          <w:p w14:paraId="50052B8C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95" w:type="dxa"/>
          </w:tcPr>
          <w:p w14:paraId="71646742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646" w:type="dxa"/>
          </w:tcPr>
          <w:p w14:paraId="33DA412B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</w:tr>
      <w:tr w:rsidR="00B42CB5" w14:paraId="74A8D11A" w14:textId="77777777">
        <w:tc>
          <w:tcPr>
            <w:tcW w:w="514" w:type="dxa"/>
          </w:tcPr>
          <w:p w14:paraId="24945470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2</w:t>
            </w:r>
          </w:p>
        </w:tc>
        <w:tc>
          <w:tcPr>
            <w:tcW w:w="2106" w:type="dxa"/>
          </w:tcPr>
          <w:p w14:paraId="69782194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41" w:type="dxa"/>
          </w:tcPr>
          <w:p w14:paraId="40AD2340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27" w:type="dxa"/>
          </w:tcPr>
          <w:p w14:paraId="4D2E2B16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49" w:type="dxa"/>
          </w:tcPr>
          <w:p w14:paraId="7F37C6DA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95" w:type="dxa"/>
          </w:tcPr>
          <w:p w14:paraId="19D48D90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646" w:type="dxa"/>
          </w:tcPr>
          <w:p w14:paraId="0A47843D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</w:tr>
      <w:tr w:rsidR="00B42CB5" w14:paraId="2E41A555" w14:textId="77777777">
        <w:tc>
          <w:tcPr>
            <w:tcW w:w="514" w:type="dxa"/>
          </w:tcPr>
          <w:p w14:paraId="0B6AD473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3</w:t>
            </w:r>
          </w:p>
        </w:tc>
        <w:tc>
          <w:tcPr>
            <w:tcW w:w="2106" w:type="dxa"/>
          </w:tcPr>
          <w:p w14:paraId="1C64F8F3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41" w:type="dxa"/>
          </w:tcPr>
          <w:p w14:paraId="68AF4C74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27" w:type="dxa"/>
          </w:tcPr>
          <w:p w14:paraId="2814F79A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49" w:type="dxa"/>
          </w:tcPr>
          <w:p w14:paraId="476B9348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95" w:type="dxa"/>
          </w:tcPr>
          <w:p w14:paraId="04FDFDD0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646" w:type="dxa"/>
          </w:tcPr>
          <w:p w14:paraId="1EFEC112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</w:tr>
      <w:tr w:rsidR="00B42CB5" w14:paraId="6DACF98C" w14:textId="77777777">
        <w:tc>
          <w:tcPr>
            <w:tcW w:w="514" w:type="dxa"/>
          </w:tcPr>
          <w:p w14:paraId="277086E5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4</w:t>
            </w:r>
          </w:p>
        </w:tc>
        <w:tc>
          <w:tcPr>
            <w:tcW w:w="2106" w:type="dxa"/>
          </w:tcPr>
          <w:p w14:paraId="22F3D0F1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41" w:type="dxa"/>
          </w:tcPr>
          <w:p w14:paraId="7EA3678B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27" w:type="dxa"/>
          </w:tcPr>
          <w:p w14:paraId="5DC82FF6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49" w:type="dxa"/>
          </w:tcPr>
          <w:p w14:paraId="63E4E2EE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95" w:type="dxa"/>
          </w:tcPr>
          <w:p w14:paraId="5EE2BA3F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646" w:type="dxa"/>
          </w:tcPr>
          <w:p w14:paraId="3B0FF168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</w:tr>
      <w:tr w:rsidR="00B42CB5" w14:paraId="62067284" w14:textId="77777777">
        <w:tc>
          <w:tcPr>
            <w:tcW w:w="514" w:type="dxa"/>
          </w:tcPr>
          <w:p w14:paraId="1FEE56BD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5</w:t>
            </w:r>
          </w:p>
        </w:tc>
        <w:tc>
          <w:tcPr>
            <w:tcW w:w="2106" w:type="dxa"/>
          </w:tcPr>
          <w:p w14:paraId="15825346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41" w:type="dxa"/>
          </w:tcPr>
          <w:p w14:paraId="43C16A43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27" w:type="dxa"/>
          </w:tcPr>
          <w:p w14:paraId="6E167144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49" w:type="dxa"/>
          </w:tcPr>
          <w:p w14:paraId="6E04313D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95" w:type="dxa"/>
          </w:tcPr>
          <w:p w14:paraId="31E1F4F6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646" w:type="dxa"/>
          </w:tcPr>
          <w:p w14:paraId="447F4853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</w:tr>
      <w:tr w:rsidR="00B42CB5" w14:paraId="006577A5" w14:textId="77777777">
        <w:tc>
          <w:tcPr>
            <w:tcW w:w="514" w:type="dxa"/>
          </w:tcPr>
          <w:p w14:paraId="2C640E0B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6</w:t>
            </w:r>
          </w:p>
        </w:tc>
        <w:tc>
          <w:tcPr>
            <w:tcW w:w="2106" w:type="dxa"/>
          </w:tcPr>
          <w:p w14:paraId="157B788B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41" w:type="dxa"/>
          </w:tcPr>
          <w:p w14:paraId="3CCC16FB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27" w:type="dxa"/>
          </w:tcPr>
          <w:p w14:paraId="7C9A74A5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49" w:type="dxa"/>
          </w:tcPr>
          <w:p w14:paraId="4C79D97F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95" w:type="dxa"/>
          </w:tcPr>
          <w:p w14:paraId="7999CB34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646" w:type="dxa"/>
          </w:tcPr>
          <w:p w14:paraId="1C158394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</w:tr>
      <w:tr w:rsidR="00B42CB5" w14:paraId="24A8B313" w14:textId="77777777">
        <w:tc>
          <w:tcPr>
            <w:tcW w:w="514" w:type="dxa"/>
          </w:tcPr>
          <w:p w14:paraId="4FABB53B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7</w:t>
            </w:r>
          </w:p>
        </w:tc>
        <w:tc>
          <w:tcPr>
            <w:tcW w:w="2106" w:type="dxa"/>
          </w:tcPr>
          <w:p w14:paraId="09546C6F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41" w:type="dxa"/>
          </w:tcPr>
          <w:p w14:paraId="06D09194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27" w:type="dxa"/>
          </w:tcPr>
          <w:p w14:paraId="0A6D9789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49" w:type="dxa"/>
          </w:tcPr>
          <w:p w14:paraId="295B2229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95" w:type="dxa"/>
          </w:tcPr>
          <w:p w14:paraId="283A4BFF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646" w:type="dxa"/>
          </w:tcPr>
          <w:p w14:paraId="5F824BF4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</w:tr>
      <w:tr w:rsidR="00B42CB5" w14:paraId="12B94BD0" w14:textId="77777777">
        <w:tc>
          <w:tcPr>
            <w:tcW w:w="514" w:type="dxa"/>
          </w:tcPr>
          <w:p w14:paraId="76EA94CC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8</w:t>
            </w:r>
          </w:p>
        </w:tc>
        <w:tc>
          <w:tcPr>
            <w:tcW w:w="2106" w:type="dxa"/>
          </w:tcPr>
          <w:p w14:paraId="205B5F75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41" w:type="dxa"/>
          </w:tcPr>
          <w:p w14:paraId="6C69BD07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27" w:type="dxa"/>
          </w:tcPr>
          <w:p w14:paraId="2F85B838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49" w:type="dxa"/>
          </w:tcPr>
          <w:p w14:paraId="37F90DCB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95" w:type="dxa"/>
          </w:tcPr>
          <w:p w14:paraId="6892E93A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646" w:type="dxa"/>
          </w:tcPr>
          <w:p w14:paraId="670A5705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</w:tr>
      <w:tr w:rsidR="00B42CB5" w14:paraId="0E1CD8FB" w14:textId="77777777">
        <w:tc>
          <w:tcPr>
            <w:tcW w:w="514" w:type="dxa"/>
          </w:tcPr>
          <w:p w14:paraId="699E1ABD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9</w:t>
            </w:r>
          </w:p>
        </w:tc>
        <w:tc>
          <w:tcPr>
            <w:tcW w:w="2106" w:type="dxa"/>
          </w:tcPr>
          <w:p w14:paraId="7174BCFE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41" w:type="dxa"/>
          </w:tcPr>
          <w:p w14:paraId="2683518A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27" w:type="dxa"/>
          </w:tcPr>
          <w:p w14:paraId="16DBD8F4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49" w:type="dxa"/>
          </w:tcPr>
          <w:p w14:paraId="0B1EB680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95" w:type="dxa"/>
          </w:tcPr>
          <w:p w14:paraId="344C0645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646" w:type="dxa"/>
          </w:tcPr>
          <w:p w14:paraId="639960A0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</w:tr>
      <w:tr w:rsidR="00B42CB5" w14:paraId="105479A2" w14:textId="77777777">
        <w:tc>
          <w:tcPr>
            <w:tcW w:w="514" w:type="dxa"/>
          </w:tcPr>
          <w:p w14:paraId="03BCDC85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106" w:type="dxa"/>
          </w:tcPr>
          <w:p w14:paraId="7F648ACB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41" w:type="dxa"/>
          </w:tcPr>
          <w:p w14:paraId="4F2D7B97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727" w:type="dxa"/>
          </w:tcPr>
          <w:p w14:paraId="1EEB34C9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49" w:type="dxa"/>
          </w:tcPr>
          <w:p w14:paraId="4054D032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895" w:type="dxa"/>
          </w:tcPr>
          <w:p w14:paraId="10C3EB74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646" w:type="dxa"/>
          </w:tcPr>
          <w:p w14:paraId="472C7A16" w14:textId="77777777" w:rsidR="00B42CB5" w:rsidRDefault="00B42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</w:tr>
      <w:tr w:rsidR="00B42CB5" w14:paraId="11953877" w14:textId="77777777">
        <w:tc>
          <w:tcPr>
            <w:tcW w:w="514" w:type="dxa"/>
          </w:tcPr>
          <w:p w14:paraId="13CAF4F3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示例</w:t>
            </w:r>
          </w:p>
        </w:tc>
        <w:tc>
          <w:tcPr>
            <w:tcW w:w="2106" w:type="dxa"/>
          </w:tcPr>
          <w:p w14:paraId="6C23D17C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</w:rPr>
              <w:t>DeepSeek-R1-0528</w:t>
            </w:r>
            <w:r>
              <w:rPr>
                <w:rFonts w:ascii="宋体" w:eastAsia="宋体" w:hAnsi="宋体" w:cs="宋体" w:hint="eastAsia"/>
              </w:rPr>
              <w:t>，电脑客户端访问，</w:t>
            </w:r>
            <w:r>
              <w:rPr>
                <w:rFonts w:ascii="宋体" w:eastAsia="宋体" w:hAnsi="宋体" w:cs="宋体" w:hint="eastAsia"/>
              </w:rPr>
              <w:t>2025</w:t>
            </w:r>
            <w:r>
              <w:rPr>
                <w:rFonts w:ascii="宋体" w:eastAsia="宋体" w:hAnsi="宋体" w:cs="宋体" w:hint="eastAsia"/>
              </w:rPr>
              <w:t>年</w:t>
            </w:r>
            <w:r>
              <w:rPr>
                <w:rFonts w:ascii="宋体" w:eastAsia="宋体" w:hAnsi="宋体" w:cs="宋体" w:hint="eastAsia"/>
              </w:rPr>
              <w:t>10</w:t>
            </w:r>
            <w:r>
              <w:rPr>
                <w:rFonts w:ascii="宋体" w:eastAsia="宋体" w:hAnsi="宋体" w:cs="宋体" w:hint="eastAsia"/>
              </w:rPr>
              <w:t>月</w:t>
            </w:r>
            <w:r>
              <w:rPr>
                <w:rFonts w:ascii="宋体" w:eastAsia="宋体" w:hAnsi="宋体" w:cs="宋体" w:hint="eastAsia"/>
              </w:rPr>
              <w:t>15</w:t>
            </w:r>
            <w:r>
              <w:rPr>
                <w:rFonts w:ascii="宋体" w:eastAsia="宋体" w:hAnsi="宋体" w:cs="宋体" w:hint="eastAsia"/>
              </w:rPr>
              <w:t>日</w:t>
            </w:r>
            <w:r>
              <w:rPr>
                <w:rFonts w:ascii="宋体" w:eastAsia="宋体" w:hAnsi="宋体" w:cs="宋体" w:hint="eastAsia"/>
              </w:rPr>
              <w:t xml:space="preserve"> 14:30</w:t>
            </w:r>
            <w:r>
              <w:rPr>
                <w:rFonts w:ascii="宋体" w:eastAsia="宋体" w:hAnsi="宋体" w:cs="宋体" w:hint="eastAsia"/>
              </w:rPr>
              <w:t>–</w:t>
            </w:r>
            <w:r>
              <w:rPr>
                <w:rFonts w:ascii="宋体" w:eastAsia="宋体" w:hAnsi="宋体" w:cs="宋体" w:hint="eastAsia"/>
              </w:rPr>
              <w:t>16:15</w:t>
            </w:r>
          </w:p>
        </w:tc>
        <w:tc>
          <w:tcPr>
            <w:tcW w:w="2741" w:type="dxa"/>
          </w:tcPr>
          <w:p w14:paraId="35287FA1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数据预处理：使用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生成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Python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清洗脚本（原始数据为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CSV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，含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缺失值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与异常值）</w:t>
            </w:r>
          </w:p>
        </w:tc>
        <w:tc>
          <w:tcPr>
            <w:tcW w:w="2727" w:type="dxa"/>
          </w:tcPr>
          <w:p w14:paraId="6DB50772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</w:rPr>
              <w:t>请根据以下数据特征，生成一个</w:t>
            </w:r>
            <w:r>
              <w:rPr>
                <w:rFonts w:ascii="宋体" w:eastAsia="宋体" w:hAnsi="宋体" w:cs="宋体" w:hint="eastAsia"/>
              </w:rPr>
              <w:t>Python</w:t>
            </w:r>
            <w:r>
              <w:rPr>
                <w:rFonts w:ascii="宋体" w:eastAsia="宋体" w:hAnsi="宋体" w:cs="宋体" w:hint="eastAsia"/>
              </w:rPr>
              <w:t>脚本，自动识别并删除</w:t>
            </w:r>
            <w:r>
              <w:rPr>
                <w:rFonts w:ascii="宋体" w:eastAsia="宋体" w:hAnsi="宋体" w:cs="宋体" w:hint="eastAsia"/>
              </w:rPr>
              <w:t>3</w:t>
            </w:r>
            <w:r>
              <w:rPr>
                <w:rFonts w:ascii="宋体" w:eastAsia="宋体" w:hAnsi="宋体" w:cs="宋体" w:hint="eastAsia"/>
              </w:rPr>
              <w:t>σ之外的异常值，保留原始数据结构。</w:t>
            </w:r>
          </w:p>
        </w:tc>
        <w:tc>
          <w:tcPr>
            <w:tcW w:w="1849" w:type="dxa"/>
          </w:tcPr>
          <w:p w14:paraId="54EB96F3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</w:rPr>
              <w:t>仅实现基础过滤，未处理时间序列连续性</w:t>
            </w:r>
          </w:p>
        </w:tc>
        <w:tc>
          <w:tcPr>
            <w:tcW w:w="1895" w:type="dxa"/>
          </w:tcPr>
          <w:p w14:paraId="6D0ACFE7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</w:rPr>
              <w:t>增加滑动窗口校验、异常值标记功能，提升鲁棒性</w:t>
            </w:r>
          </w:p>
        </w:tc>
        <w:tc>
          <w:tcPr>
            <w:tcW w:w="1646" w:type="dxa"/>
          </w:tcPr>
          <w:p w14:paraId="52D6B2C6" w14:textId="77777777" w:rsidR="00B42CB5" w:rsidRDefault="00CE17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AI</w:t>
            </w:r>
            <w:r>
              <w:rPr>
                <w:rFonts w:ascii="宋体" w:eastAsia="宋体" w:hAnsi="宋体" w:cs="宋体" w:hint="eastAsia"/>
              </w:rPr>
              <w:t>生成内容占总代码量的</w:t>
            </w:r>
            <w:r>
              <w:rPr>
                <w:rFonts w:ascii="宋体" w:eastAsia="宋体" w:hAnsi="宋体" w:cs="宋体" w:hint="eastAsia"/>
              </w:rPr>
              <w:t>15%</w:t>
            </w:r>
            <w:r>
              <w:rPr>
                <w:rFonts w:ascii="宋体" w:eastAsia="宋体" w:hAnsi="宋体" w:cs="宋体" w:hint="eastAsia"/>
              </w:rPr>
              <w:t>，经人工重构后采纳率</w:t>
            </w:r>
            <w:r>
              <w:rPr>
                <w:rFonts w:ascii="宋体" w:eastAsia="宋体" w:hAnsi="宋体" w:cs="宋体" w:hint="eastAsia"/>
              </w:rPr>
              <w:t>30%</w:t>
            </w:r>
          </w:p>
        </w:tc>
      </w:tr>
    </w:tbl>
    <w:p w14:paraId="24A3DB3D" w14:textId="77777777" w:rsidR="00B42CB5" w:rsidRDefault="00B42CB5">
      <w:pPr>
        <w:rPr>
          <w:rFonts w:ascii="Arial" w:eastAsia="宋体" w:hAnsi="Arial" w:cs="Arial"/>
          <w:color w:val="333333"/>
          <w:kern w:val="0"/>
          <w:szCs w:val="21"/>
        </w:rPr>
      </w:pPr>
    </w:p>
    <w:p w14:paraId="3D1E7ADE" w14:textId="77777777" w:rsidR="00B42CB5" w:rsidRDefault="00CE17DD">
      <w:pPr>
        <w:rPr>
          <w:rFonts w:ascii="Arial" w:eastAsia="宋体" w:hAnsi="Arial" w:cs="Arial"/>
          <w:color w:val="333333"/>
          <w:kern w:val="0"/>
          <w:szCs w:val="21"/>
        </w:rPr>
      </w:pPr>
      <w:r>
        <w:rPr>
          <w:rFonts w:ascii="Arial" w:eastAsia="宋体" w:hAnsi="Arial" w:cs="Arial" w:hint="eastAsia"/>
          <w:noProof/>
          <w:color w:val="333333"/>
          <w:kern w:val="0"/>
          <w:szCs w:val="21"/>
        </w:rPr>
        <w:lastRenderedPageBreak/>
        <mc:AlternateContent>
          <mc:Choice Requires="wps">
            <w:drawing>
              <wp:inline distT="0" distB="0" distL="114300" distR="114300" wp14:anchorId="01AA1637" wp14:editId="7522FA3E">
                <wp:extent cx="8491855" cy="2081530"/>
                <wp:effectExtent l="4445" t="4445" r="9525" b="9525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91855" cy="20815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E71A8E" w14:textId="77777777" w:rsidR="00B42CB5" w:rsidRDefault="00CE17DD">
                            <w:pPr>
                              <w:rPr>
                                <w:rFonts w:ascii="黑体" w:eastAsia="黑体" w:hAnsi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  <w:szCs w:val="28"/>
                              </w:rPr>
                              <w:t>填写说明：</w:t>
                            </w:r>
                          </w:p>
                          <w:p w14:paraId="11F28C89" w14:textId="77777777" w:rsidR="00B42CB5" w:rsidRDefault="00CE17DD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楷体" w:eastAsia="华文楷体" w:hAnsi="华文楷体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本文档适用于所有涉及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AI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工具使用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的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参赛作品，</w:t>
                            </w:r>
                            <w:r>
                              <w:rPr>
                                <w:rFonts w:ascii="华文楷体" w:eastAsia="华文楷体" w:hAnsi="华文楷体" w:hint="eastAsia"/>
                                <w:color w:val="FF0000"/>
                              </w:rPr>
                              <w:t>表格可另加行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。</w:t>
                            </w:r>
                          </w:p>
                          <w:p w14:paraId="21061A2B" w14:textId="77777777" w:rsidR="00B42CB5" w:rsidRDefault="00CE17DD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楷体" w:eastAsia="华文楷体" w:hAnsi="华文楷体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参赛作品的作者，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需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根据实际的使用情况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简明扼要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地列出本作品所使用的</w:t>
                            </w:r>
                            <w:r>
                              <w:rPr>
                                <w:rFonts w:ascii="华文楷体" w:eastAsia="华文楷体" w:hAnsi="华文楷体" w:hint="eastAsia"/>
                                <w:b/>
                                <w:bCs/>
                              </w:rPr>
                              <w:t>全部</w:t>
                            </w:r>
                            <w:r>
                              <w:rPr>
                                <w:rFonts w:ascii="华文楷体" w:eastAsia="华文楷体" w:hAnsi="华文楷体" w:hint="eastAsia"/>
                                <w:b/>
                                <w:bCs/>
                              </w:rPr>
                              <w:t>AI</w:t>
                            </w:r>
                            <w:r>
                              <w:rPr>
                                <w:rFonts w:ascii="华文楷体" w:eastAsia="华文楷体" w:hAnsi="华文楷体" w:hint="eastAsia"/>
                                <w:b/>
                                <w:bCs/>
                              </w:rPr>
                              <w:t>工具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的名称、版本、访问方式、使用时间、使用环节与目的、关键提示词、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AI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回复的关键内容、采纳和人工修改情况等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。</w:t>
                            </w:r>
                          </w:p>
                          <w:p w14:paraId="0226B885" w14:textId="77777777" w:rsidR="00B42CB5" w:rsidRDefault="00CE17DD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楷体" w:eastAsia="华文楷体" w:hAnsi="华文楷体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AI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回复的关键内容</w:t>
                            </w:r>
                            <w:r>
                              <w:rPr>
                                <w:rFonts w:ascii="华文楷体" w:eastAsia="华文楷体" w:hAnsi="华文楷体" w:hint="eastAsia"/>
                                <w:b/>
                                <w:bCs/>
                              </w:rPr>
                              <w:t>佐证材料，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需作为本文档的附录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2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给出，包括但不限于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：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（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1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）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关键操作截图（</w:t>
                            </w:r>
                            <w:proofErr w:type="gramStart"/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含时间戳</w:t>
                            </w:r>
                            <w:proofErr w:type="gramEnd"/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，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需清晰可辨）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；（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2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）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交互录屏视频（时长≤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5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分钟，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需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标注使用节点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，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文档为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MP4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格式，</w:t>
                            </w:r>
                            <w:r>
                              <w:rPr>
                                <w:rFonts w:ascii="华文楷体" w:eastAsia="华文楷体" w:hAnsi="华文楷体" w:hint="eastAsia"/>
                                <w:b/>
                                <w:bCs/>
                              </w:rPr>
                              <w:t>命名格式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：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AI_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使用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序号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_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作品编号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.mp4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）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；（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3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）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代码注释中标明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AI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辅助部分（如：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// AI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辅助生成：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ChatGPT-4o, 2025-11-03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）</w:t>
                            </w:r>
                          </w:p>
                          <w:p w14:paraId="22817214" w14:textId="77777777" w:rsidR="00B42CB5" w:rsidRDefault="00CE17DD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楷体" w:eastAsia="华文楷体" w:hAnsi="华文楷体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提交时，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需将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本文档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的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PDF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格式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文件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，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以及其他佐证材料（如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交互录屏视频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），</w:t>
                            </w:r>
                            <w:proofErr w:type="gramStart"/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一并</w:t>
                            </w:r>
                            <w:r>
                              <w:rPr>
                                <w:rFonts w:ascii="楷体" w:eastAsia="楷体" w:hAnsi="楷体" w:hint="eastAsia"/>
                                <w:color w:val="000000" w:themeColor="text1"/>
                              </w:rPr>
                              <w:t>上</w:t>
                            </w:r>
                            <w:proofErr w:type="gramEnd"/>
                            <w:r>
                              <w:rPr>
                                <w:rFonts w:ascii="楷体" w:eastAsia="楷体" w:hAnsi="楷体" w:hint="eastAsia"/>
                                <w:color w:val="000000" w:themeColor="text1"/>
                              </w:rPr>
                              <w:t>传到作品文件夹的“</w:t>
                            </w:r>
                            <w:r>
                              <w:rPr>
                                <w:rFonts w:ascii="楷体" w:eastAsia="楷体" w:hAnsi="楷体"/>
                                <w:color w:val="000000" w:themeColor="text1"/>
                              </w:rPr>
                              <w:t>03</w:t>
                            </w:r>
                            <w:r>
                              <w:rPr>
                                <w:rFonts w:ascii="楷体" w:eastAsia="楷体" w:hAnsi="楷体" w:hint="eastAsia"/>
                                <w:color w:val="000000" w:themeColor="text1"/>
                              </w:rPr>
                              <w:t>设计与开发文档”子文件夹中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。</w:t>
                            </w:r>
                          </w:p>
                          <w:p w14:paraId="5B021FBD" w14:textId="77777777" w:rsidR="00B42CB5" w:rsidRDefault="00CE17DD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楷体" w:eastAsia="华文楷体" w:hAnsi="华文楷体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本文档内容是正式参赛内容组成部分，</w:t>
                            </w:r>
                            <w:proofErr w:type="gramStart"/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需</w:t>
                            </w:r>
                            <w:r>
                              <w:rPr>
                                <w:rFonts w:ascii="华文楷体" w:eastAsia="华文楷体" w:hAnsi="华文楷体" w:hint="eastAsia"/>
                                <w:color w:val="FF0000"/>
                              </w:rPr>
                              <w:t>真实</w:t>
                            </w:r>
                            <w:proofErr w:type="gramEnd"/>
                            <w:r>
                              <w:rPr>
                                <w:rFonts w:ascii="华文楷体" w:eastAsia="华文楷体" w:hAnsi="华文楷体" w:hint="eastAsia"/>
                                <w:color w:val="FF0000"/>
                              </w:rPr>
                              <w:t>填写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。</w:t>
                            </w:r>
                            <w:r>
                              <w:rPr>
                                <w:rFonts w:ascii="黑体" w:eastAsia="黑体" w:hAnsi="黑体" w:cs="黑体" w:hint="eastAsia"/>
                              </w:rPr>
                              <w:t>如不属实，将导致奖项等级降低甚至终止本作品参加比赛。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_x0000_s1026" o:spid="_x0000_s1026" o:spt="202" type="#_x0000_t202" style="height:163.9pt;width:668.65pt;" fillcolor="#FFFFFF [3201]" filled="t" stroked="t" coordsize="21600,21600" o:gfxdata="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N8WpvbUAAAABgEA&#10;AA8AAAAAAAAAAQAgAAAAIgAAAGRycy9kb3ducmV2LnhtbFBLAQIUABQAAAAIAIdO4kAgMbyXVwIA&#10;ALgEAAAOAAAAAAAAAAEAIAAAACMBAABkcnMvZTJvRG9jLnhtbFBLBQYAAAAABgAGAFkBAADsBQAA&#10;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1CE368A3">
                      <w:pPr>
                        <w:rPr>
                          <w:rFonts w:ascii="黑体" w:hAnsi="黑体" w:eastAsia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  <w:szCs w:val="28"/>
                        </w:rPr>
                        <w:t>填写说明：</w:t>
                      </w:r>
                    </w:p>
                    <w:p w14:paraId="32EE442D">
                      <w:pPr>
                        <w:pStyle w:val="8"/>
                        <w:numPr>
                          <w:ilvl w:val="0"/>
                          <w:numId w:val="1"/>
                        </w:numPr>
                        <w:ind w:left="227" w:leftChars="0" w:hanging="227" w:firstLineChars="0"/>
                        <w:rPr>
                          <w:rFonts w:ascii="华文楷体" w:hAnsi="华文楷体" w:eastAsia="华文楷体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</w:rPr>
                        <w:t>本文档适用于所有涉及AI工具使用</w:t>
                      </w:r>
                      <w:r>
                        <w:rPr>
                          <w:rFonts w:hint="eastAsia" w:ascii="华文楷体" w:hAnsi="华文楷体" w:eastAsia="华文楷体"/>
                          <w:lang w:eastAsia="zh-CN"/>
                        </w:rPr>
                        <w:t>的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参赛作品，</w:t>
                      </w:r>
                      <w:r>
                        <w:rPr>
                          <w:rFonts w:hint="eastAsia" w:ascii="华文楷体" w:hAnsi="华文楷体" w:eastAsia="华文楷体"/>
                          <w:color w:val="FF0000"/>
                          <w:lang w:val="en-US" w:eastAsia="zh-CN"/>
                        </w:rPr>
                        <w:t>表格</w:t>
                      </w:r>
                      <w:r>
                        <w:rPr>
                          <w:rFonts w:hint="eastAsia" w:ascii="华文楷体" w:hAnsi="华文楷体" w:eastAsia="华文楷体"/>
                          <w:color w:val="FF0000"/>
                          <w:lang w:val="en-US" w:eastAsia="zh-CN"/>
                        </w:rPr>
                        <w:t>可另加行</w:t>
                      </w:r>
                      <w:r>
                        <w:rPr>
                          <w:rFonts w:hint="eastAsia" w:ascii="华文楷体" w:hAnsi="华文楷体" w:eastAsia="华文楷体"/>
                          <w:lang w:eastAsia="zh-CN"/>
                        </w:rPr>
                        <w:t>。</w:t>
                      </w:r>
                    </w:p>
                    <w:p w14:paraId="2731A4B6">
                      <w:pPr>
                        <w:pStyle w:val="8"/>
                        <w:numPr>
                          <w:ilvl w:val="0"/>
                          <w:numId w:val="1"/>
                        </w:numPr>
                        <w:ind w:left="227" w:leftChars="0" w:hanging="227" w:firstLineChars="0"/>
                        <w:rPr>
                          <w:rFonts w:ascii="华文楷体" w:hAnsi="华文楷体" w:eastAsia="华文楷体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参赛作品的作者，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需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根据实际的使用情况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简明扼要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地列出本作品所使用的</w:t>
                      </w:r>
                      <w:r>
                        <w:rPr>
                          <w:rFonts w:hint="eastAsia" w:ascii="华文楷体" w:hAnsi="华文楷体" w:eastAsia="华文楷体"/>
                          <w:b/>
                          <w:bCs/>
                          <w:lang w:val="en-US" w:eastAsia="zh-CN"/>
                        </w:rPr>
                        <w:t>全部AI工具</w:t>
                      </w:r>
                      <w:r>
                        <w:rPr>
                          <w:rFonts w:hint="eastAsia" w:ascii="华文楷体" w:hAnsi="华文楷体" w:eastAsia="华文楷体"/>
                          <w:b w:val="0"/>
                          <w:bCs w:val="0"/>
                          <w:lang w:val="en-US" w:eastAsia="zh-CN"/>
                        </w:rPr>
                        <w:t>的名称、版本、访问方式、使用时间、使用环节与目的、关键提示词、AI回复的关键内容、采纳和人工修改情况等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。</w:t>
                      </w:r>
                    </w:p>
                    <w:p w14:paraId="64661515">
                      <w:pPr>
                        <w:pStyle w:val="8"/>
                        <w:numPr>
                          <w:ilvl w:val="0"/>
                          <w:numId w:val="1"/>
                        </w:numPr>
                        <w:ind w:left="227" w:leftChars="0" w:hanging="227" w:firstLineChars="0"/>
                        <w:rPr>
                          <w:rFonts w:ascii="华文楷体" w:hAnsi="华文楷体" w:eastAsia="华文楷体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</w:rPr>
                        <w:t>AI回复的关键内容</w:t>
                      </w:r>
                      <w:r>
                        <w:rPr>
                          <w:rFonts w:hint="eastAsia" w:ascii="华文楷体" w:hAnsi="华文楷体" w:eastAsia="华文楷体"/>
                          <w:b/>
                          <w:bCs/>
                          <w:lang w:val="en-US" w:eastAsia="zh-CN"/>
                        </w:rPr>
                        <w:t>佐证材料，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需作为本文档的附录2给出，包括但不限于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：</w:t>
                      </w:r>
                      <w:r>
                        <w:rPr>
                          <w:rFonts w:hint="eastAsia" w:ascii="华文楷体" w:hAnsi="华文楷体" w:eastAsia="华文楷体"/>
                          <w:lang w:eastAsia="zh-CN"/>
                        </w:rPr>
                        <w:t>（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1</w:t>
                      </w:r>
                      <w:r>
                        <w:rPr>
                          <w:rFonts w:hint="eastAsia" w:ascii="华文楷体" w:hAnsi="华文楷体" w:eastAsia="华文楷体"/>
                          <w:lang w:eastAsia="zh-CN"/>
                        </w:rPr>
                        <w:t>）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关键操作截图（含时间戳</w:t>
                      </w:r>
                      <w:r>
                        <w:rPr>
                          <w:rFonts w:hint="eastAsia" w:ascii="华文楷体" w:hAnsi="华文楷体" w:eastAsia="华文楷体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需清晰可辨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）</w:t>
                      </w:r>
                      <w:r>
                        <w:rPr>
                          <w:rFonts w:hint="eastAsia" w:ascii="华文楷体" w:hAnsi="华文楷体" w:eastAsia="华文楷体"/>
                          <w:lang w:eastAsia="zh-CN"/>
                        </w:rPr>
                        <w:t>；（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 w:ascii="华文楷体" w:hAnsi="华文楷体" w:eastAsia="华文楷体"/>
                          <w:lang w:eastAsia="zh-CN"/>
                        </w:rPr>
                        <w:t>）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交互录屏视频（时长≤5分钟，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需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标注使用节点</w:t>
                      </w:r>
                      <w:r>
                        <w:rPr>
                          <w:rFonts w:hint="eastAsia" w:ascii="华文楷体" w:hAnsi="华文楷体" w:eastAsia="华文楷体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文档为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MP4格式，</w:t>
                      </w:r>
                      <w:r>
                        <w:rPr>
                          <w:rFonts w:hint="eastAsia" w:ascii="华文楷体" w:hAnsi="华文楷体" w:eastAsia="华文楷体"/>
                          <w:b/>
                          <w:bCs/>
                        </w:rPr>
                        <w:t>命名格式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：AI_使用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序号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_作品编号.mp4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）</w:t>
                      </w:r>
                      <w:r>
                        <w:rPr>
                          <w:rFonts w:hint="eastAsia" w:ascii="华文楷体" w:hAnsi="华文楷体" w:eastAsia="华文楷体"/>
                          <w:lang w:eastAsia="zh-CN"/>
                        </w:rPr>
                        <w:t>；（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华文楷体" w:hAnsi="华文楷体" w:eastAsia="华文楷体"/>
                          <w:lang w:eastAsia="zh-CN"/>
                        </w:rPr>
                        <w:t>）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代码注释中标明AI辅助部分（如：// AI辅助生成：ChatGPT-4o, 2025-11-03）</w:t>
                      </w:r>
                    </w:p>
                    <w:p w14:paraId="75436B9A">
                      <w:pPr>
                        <w:pStyle w:val="8"/>
                        <w:numPr>
                          <w:ilvl w:val="0"/>
                          <w:numId w:val="1"/>
                        </w:numPr>
                        <w:ind w:left="227" w:leftChars="0" w:hanging="227" w:firstLineChars="0"/>
                        <w:rPr>
                          <w:rFonts w:ascii="华文楷体" w:hAnsi="华文楷体" w:eastAsia="华文楷体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</w:rPr>
                        <w:t>提交时，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需将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本文档</w:t>
                      </w:r>
                      <w:r>
                        <w:rPr>
                          <w:rFonts w:hint="eastAsia" w:ascii="华文楷体" w:hAnsi="华文楷体" w:eastAsia="华文楷体"/>
                          <w:lang w:eastAsia="zh-CN"/>
                        </w:rPr>
                        <w:t>的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PDF格式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文件</w:t>
                      </w:r>
                      <w:r>
                        <w:rPr>
                          <w:rFonts w:hint="eastAsia" w:ascii="华文楷体" w:hAnsi="华文楷体" w:eastAsia="华文楷体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以及其他佐证材料（如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交互录屏视频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），一并</w:t>
                      </w:r>
                      <w:r>
                        <w:rPr>
                          <w:rFonts w:hint="eastAsia" w:ascii="楷体" w:hAnsi="楷体" w:eastAsia="楷体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上传到作品文件夹的“</w:t>
                      </w:r>
                      <w:r>
                        <w:rPr>
                          <w:rFonts w:ascii="楷体" w:hAnsi="楷体" w:eastAsia="楷体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03</w:t>
                      </w:r>
                      <w:r>
                        <w:rPr>
                          <w:rFonts w:hint="eastAsia" w:ascii="楷体" w:hAnsi="楷体" w:eastAsia="楷体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设计与开发文档”子文件夹中</w:t>
                      </w:r>
                      <w:r>
                        <w:rPr>
                          <w:rFonts w:hint="eastAsia" w:ascii="华文楷体" w:hAnsi="华文楷体" w:eastAsia="华文楷体"/>
                          <w:lang w:eastAsia="zh-CN"/>
                        </w:rPr>
                        <w:t>。</w:t>
                      </w:r>
                    </w:p>
                    <w:p w14:paraId="77784039">
                      <w:pPr>
                        <w:pStyle w:val="8"/>
                        <w:numPr>
                          <w:ilvl w:val="0"/>
                          <w:numId w:val="1"/>
                        </w:numPr>
                        <w:ind w:left="227" w:leftChars="0" w:hanging="227" w:firstLineChars="0"/>
                        <w:rPr>
                          <w:rFonts w:ascii="华文楷体" w:hAnsi="华文楷体" w:eastAsia="华文楷体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</w:rPr>
                        <w:t>本文档内容是正式参赛内容组成部分，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需</w:t>
                      </w:r>
                      <w:r>
                        <w:rPr>
                          <w:rFonts w:hint="eastAsia" w:ascii="华文楷体" w:hAnsi="华文楷体" w:eastAsia="华文楷体"/>
                          <w:color w:val="FF0000"/>
                        </w:rPr>
                        <w:t>真实填写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。</w:t>
                      </w:r>
                      <w:r>
                        <w:rPr>
                          <w:rFonts w:hint="eastAsia" w:ascii="黑体" w:hAnsi="黑体" w:eastAsia="黑体" w:cs="黑体"/>
                        </w:rPr>
                        <w:t>如不属实，将导致奖项等级降低甚至终止本作品参加比赛。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555C69F8" w14:textId="77777777" w:rsidR="00B42CB5" w:rsidRDefault="00B42CB5">
      <w:pPr>
        <w:rPr>
          <w:rFonts w:ascii="楷体" w:eastAsia="楷体" w:hAnsi="楷体"/>
          <w:color w:val="000000" w:themeColor="text1"/>
        </w:rPr>
      </w:pPr>
    </w:p>
    <w:p w14:paraId="555A2855" w14:textId="77777777" w:rsidR="00B42CB5" w:rsidRDefault="00CE17DD">
      <w:pPr>
        <w:rPr>
          <w:rFonts w:ascii="微软雅黑" w:eastAsia="微软雅黑" w:hAnsi="微软雅黑" w:cs="微软雅黑"/>
          <w:color w:val="333333"/>
          <w:kern w:val="0"/>
          <w:szCs w:val="21"/>
        </w:rPr>
      </w:pPr>
      <w:r>
        <w:rPr>
          <w:rFonts w:ascii="微软雅黑" w:eastAsia="微软雅黑" w:hAnsi="微软雅黑" w:cs="微软雅黑" w:hint="eastAsia"/>
          <w:color w:val="333333"/>
          <w:kern w:val="0"/>
          <w:szCs w:val="21"/>
        </w:rPr>
        <w:t>附录</w:t>
      </w:r>
      <w:r>
        <w:rPr>
          <w:rFonts w:ascii="微软雅黑" w:eastAsia="微软雅黑" w:hAnsi="微软雅黑" w:cs="微软雅黑" w:hint="eastAsia"/>
          <w:color w:val="333333"/>
          <w:kern w:val="0"/>
          <w:szCs w:val="21"/>
        </w:rPr>
        <w:t>1</w:t>
      </w:r>
      <w:r>
        <w:rPr>
          <w:rFonts w:ascii="微软雅黑" w:eastAsia="微软雅黑" w:hAnsi="微软雅黑" w:cs="微软雅黑" w:hint="eastAsia"/>
          <w:color w:val="333333"/>
          <w:kern w:val="0"/>
          <w:szCs w:val="21"/>
        </w:rPr>
        <w:t>：作品文件夹示例</w:t>
      </w:r>
    </w:p>
    <w:p w14:paraId="7ECA2B87" w14:textId="77777777" w:rsidR="00B42CB5" w:rsidRDefault="00CE17DD">
      <w:pPr>
        <w:ind w:firstLineChars="100" w:firstLine="210"/>
        <w:rPr>
          <w:rFonts w:ascii="楷体" w:eastAsia="楷体" w:hAnsi="楷体"/>
          <w:color w:val="000000" w:themeColor="text1"/>
          <w:szCs w:val="21"/>
        </w:rPr>
      </w:pPr>
      <w:r>
        <w:rPr>
          <w:rFonts w:ascii="楷体" w:eastAsia="楷体" w:hAnsi="楷体"/>
          <w:color w:val="000000" w:themeColor="text1"/>
          <w:szCs w:val="21"/>
        </w:rPr>
        <w:t>202</w:t>
      </w:r>
      <w:r>
        <w:rPr>
          <w:rFonts w:ascii="楷体" w:eastAsia="楷体" w:hAnsi="楷体" w:hint="eastAsia"/>
          <w:color w:val="000000" w:themeColor="text1"/>
          <w:szCs w:val="21"/>
        </w:rPr>
        <w:t>6</w:t>
      </w:r>
      <w:r>
        <w:rPr>
          <w:rFonts w:ascii="楷体" w:eastAsia="楷体" w:hAnsi="楷体"/>
          <w:color w:val="000000" w:themeColor="text1"/>
          <w:szCs w:val="21"/>
        </w:rPr>
        <w:t>012345-</w:t>
      </w:r>
      <w:r>
        <w:rPr>
          <w:rFonts w:ascii="楷体" w:eastAsia="楷体" w:hAnsi="楷体"/>
          <w:color w:val="000000" w:themeColor="text1"/>
          <w:szCs w:val="21"/>
        </w:rPr>
        <w:t>参赛总文件夹</w:t>
      </w:r>
    </w:p>
    <w:p w14:paraId="2CF4D467" w14:textId="77777777" w:rsidR="00B42CB5" w:rsidRDefault="00CE17DD">
      <w:pPr>
        <w:ind w:leftChars="100" w:left="210"/>
        <w:rPr>
          <w:rFonts w:ascii="楷体" w:eastAsia="楷体" w:hAnsi="楷体"/>
          <w:color w:val="000000" w:themeColor="text1"/>
          <w:szCs w:val="21"/>
        </w:rPr>
      </w:pPr>
      <w:r>
        <w:rPr>
          <w:rFonts w:ascii="楷体" w:eastAsia="楷体" w:hAnsi="楷体" w:hint="eastAsia"/>
          <w:color w:val="000000" w:themeColor="text1"/>
          <w:szCs w:val="21"/>
        </w:rPr>
        <w:t>├──</w:t>
      </w:r>
      <w:r>
        <w:rPr>
          <w:rFonts w:ascii="楷体" w:eastAsia="楷体" w:hAnsi="楷体"/>
          <w:color w:val="000000" w:themeColor="text1"/>
          <w:szCs w:val="21"/>
        </w:rPr>
        <w:t xml:space="preserve"> 202</w:t>
      </w:r>
      <w:r>
        <w:rPr>
          <w:rFonts w:ascii="楷体" w:eastAsia="楷体" w:hAnsi="楷体" w:hint="eastAsia"/>
          <w:color w:val="000000" w:themeColor="text1"/>
          <w:szCs w:val="21"/>
        </w:rPr>
        <w:t>6</w:t>
      </w:r>
      <w:r>
        <w:rPr>
          <w:rFonts w:ascii="楷体" w:eastAsia="楷体" w:hAnsi="楷体"/>
          <w:color w:val="000000" w:themeColor="text1"/>
          <w:szCs w:val="21"/>
        </w:rPr>
        <w:t>012345-01</w:t>
      </w:r>
      <w:r>
        <w:rPr>
          <w:rFonts w:ascii="楷体" w:eastAsia="楷体" w:hAnsi="楷体"/>
          <w:color w:val="000000" w:themeColor="text1"/>
          <w:szCs w:val="21"/>
        </w:rPr>
        <w:t>作品与答辩材料</w:t>
      </w:r>
    </w:p>
    <w:p w14:paraId="47853EB9" w14:textId="77777777" w:rsidR="00B42CB5" w:rsidRDefault="00CE17DD">
      <w:pPr>
        <w:ind w:leftChars="100" w:left="210"/>
        <w:rPr>
          <w:rFonts w:ascii="楷体" w:eastAsia="楷体" w:hAnsi="楷体"/>
          <w:color w:val="000000" w:themeColor="text1"/>
          <w:szCs w:val="21"/>
        </w:rPr>
      </w:pPr>
      <w:r>
        <w:rPr>
          <w:rFonts w:ascii="楷体" w:eastAsia="楷体" w:hAnsi="楷体" w:hint="eastAsia"/>
          <w:color w:val="000000" w:themeColor="text1"/>
          <w:szCs w:val="21"/>
        </w:rPr>
        <w:t>├──</w:t>
      </w:r>
      <w:r>
        <w:rPr>
          <w:rFonts w:ascii="楷体" w:eastAsia="楷体" w:hAnsi="楷体"/>
          <w:color w:val="000000" w:themeColor="text1"/>
          <w:szCs w:val="21"/>
        </w:rPr>
        <w:t xml:space="preserve"> 202</w:t>
      </w:r>
      <w:r>
        <w:rPr>
          <w:rFonts w:ascii="楷体" w:eastAsia="楷体" w:hAnsi="楷体" w:hint="eastAsia"/>
          <w:color w:val="000000" w:themeColor="text1"/>
          <w:szCs w:val="21"/>
        </w:rPr>
        <w:t>6</w:t>
      </w:r>
      <w:r>
        <w:rPr>
          <w:rFonts w:ascii="楷体" w:eastAsia="楷体" w:hAnsi="楷体"/>
          <w:color w:val="000000" w:themeColor="text1"/>
          <w:szCs w:val="21"/>
        </w:rPr>
        <w:t>012345-02</w:t>
      </w:r>
      <w:r>
        <w:rPr>
          <w:rFonts w:ascii="楷体" w:eastAsia="楷体" w:hAnsi="楷体"/>
          <w:color w:val="000000" w:themeColor="text1"/>
          <w:szCs w:val="21"/>
        </w:rPr>
        <w:t>素材与源码</w:t>
      </w:r>
    </w:p>
    <w:p w14:paraId="5DC407BC" w14:textId="77777777" w:rsidR="00B42CB5" w:rsidRDefault="00CE17DD">
      <w:pPr>
        <w:ind w:leftChars="100" w:left="210"/>
        <w:rPr>
          <w:rFonts w:ascii="楷体" w:eastAsia="楷体" w:hAnsi="楷体"/>
          <w:color w:val="000000" w:themeColor="text1"/>
          <w:szCs w:val="21"/>
        </w:rPr>
      </w:pPr>
      <w:r>
        <w:rPr>
          <w:rFonts w:ascii="楷体" w:eastAsia="楷体" w:hAnsi="楷体" w:hint="eastAsia"/>
          <w:color w:val="000000" w:themeColor="text1"/>
          <w:szCs w:val="21"/>
        </w:rPr>
        <w:t>├──</w:t>
      </w:r>
      <w:r>
        <w:rPr>
          <w:rFonts w:ascii="楷体" w:eastAsia="楷体" w:hAnsi="楷体"/>
          <w:color w:val="000000" w:themeColor="text1"/>
          <w:szCs w:val="21"/>
        </w:rPr>
        <w:t xml:space="preserve"> 202</w:t>
      </w:r>
      <w:r>
        <w:rPr>
          <w:rFonts w:ascii="楷体" w:eastAsia="楷体" w:hAnsi="楷体" w:hint="eastAsia"/>
          <w:color w:val="000000" w:themeColor="text1"/>
          <w:szCs w:val="21"/>
        </w:rPr>
        <w:t>6</w:t>
      </w:r>
      <w:r>
        <w:rPr>
          <w:rFonts w:ascii="楷体" w:eastAsia="楷体" w:hAnsi="楷体"/>
          <w:color w:val="000000" w:themeColor="text1"/>
          <w:szCs w:val="21"/>
        </w:rPr>
        <w:t>012345-03</w:t>
      </w:r>
      <w:r>
        <w:rPr>
          <w:rFonts w:ascii="楷体" w:eastAsia="楷体" w:hAnsi="楷体"/>
          <w:color w:val="000000" w:themeColor="text1"/>
          <w:szCs w:val="21"/>
        </w:rPr>
        <w:t>设计与开发文档</w:t>
      </w:r>
    </w:p>
    <w:p w14:paraId="4469B0E8" w14:textId="77777777" w:rsidR="00B42CB5" w:rsidRDefault="00CE17DD">
      <w:pPr>
        <w:ind w:leftChars="100" w:left="210"/>
        <w:rPr>
          <w:rFonts w:ascii="楷体" w:eastAsia="楷体" w:hAnsi="楷体"/>
          <w:color w:val="000000" w:themeColor="text1"/>
          <w:szCs w:val="21"/>
        </w:rPr>
      </w:pPr>
      <w:r>
        <w:rPr>
          <w:rFonts w:ascii="楷体" w:eastAsia="楷体" w:hAnsi="楷体" w:hint="eastAsia"/>
          <w:color w:val="000000" w:themeColor="text1"/>
          <w:szCs w:val="21"/>
        </w:rPr>
        <w:t>└──</w:t>
      </w:r>
      <w:r>
        <w:rPr>
          <w:rFonts w:ascii="楷体" w:eastAsia="楷体" w:hAnsi="楷体"/>
          <w:color w:val="000000" w:themeColor="text1"/>
          <w:szCs w:val="21"/>
        </w:rPr>
        <w:t xml:space="preserve"> 202</w:t>
      </w:r>
      <w:r>
        <w:rPr>
          <w:rFonts w:ascii="楷体" w:eastAsia="楷体" w:hAnsi="楷体" w:hint="eastAsia"/>
          <w:color w:val="000000" w:themeColor="text1"/>
          <w:szCs w:val="21"/>
        </w:rPr>
        <w:t>6</w:t>
      </w:r>
      <w:r>
        <w:rPr>
          <w:rFonts w:ascii="楷体" w:eastAsia="楷体" w:hAnsi="楷体"/>
          <w:color w:val="000000" w:themeColor="text1"/>
          <w:szCs w:val="21"/>
        </w:rPr>
        <w:t>012345-04</w:t>
      </w:r>
      <w:r>
        <w:rPr>
          <w:rFonts w:ascii="楷体" w:eastAsia="楷体" w:hAnsi="楷体"/>
          <w:color w:val="000000" w:themeColor="text1"/>
          <w:szCs w:val="21"/>
        </w:rPr>
        <w:t>作品演示视频</w:t>
      </w:r>
    </w:p>
    <w:p w14:paraId="25B4868E" w14:textId="77777777" w:rsidR="00B42CB5" w:rsidRDefault="00B42CB5">
      <w:pPr>
        <w:rPr>
          <w:rFonts w:ascii="Arial" w:eastAsia="宋体" w:hAnsi="Arial" w:cs="Arial"/>
          <w:b/>
          <w:bCs/>
          <w:color w:val="333333"/>
          <w:kern w:val="0"/>
          <w:szCs w:val="21"/>
        </w:rPr>
      </w:pPr>
    </w:p>
    <w:p w14:paraId="199ABA00" w14:textId="77777777" w:rsidR="00B42CB5" w:rsidRDefault="00CE17DD">
      <w:pPr>
        <w:rPr>
          <w:rFonts w:ascii="微软雅黑" w:eastAsia="微软雅黑" w:hAnsi="微软雅黑" w:cs="微软雅黑"/>
          <w:color w:val="333333"/>
          <w:kern w:val="0"/>
          <w:szCs w:val="21"/>
        </w:rPr>
      </w:pPr>
      <w:r>
        <w:rPr>
          <w:rFonts w:ascii="微软雅黑" w:eastAsia="微软雅黑" w:hAnsi="微软雅黑" w:cs="微软雅黑" w:hint="eastAsia"/>
          <w:color w:val="333333"/>
          <w:kern w:val="0"/>
          <w:szCs w:val="21"/>
        </w:rPr>
        <w:t>附录</w:t>
      </w:r>
      <w:r>
        <w:rPr>
          <w:rFonts w:ascii="微软雅黑" w:eastAsia="微软雅黑" w:hAnsi="微软雅黑" w:cs="微软雅黑" w:hint="eastAsia"/>
          <w:color w:val="333333"/>
          <w:kern w:val="0"/>
          <w:szCs w:val="21"/>
        </w:rPr>
        <w:t>2</w:t>
      </w:r>
      <w:r>
        <w:rPr>
          <w:rFonts w:ascii="微软雅黑" w:eastAsia="微软雅黑" w:hAnsi="微软雅黑" w:cs="微软雅黑" w:hint="eastAsia"/>
          <w:color w:val="333333"/>
          <w:kern w:val="0"/>
          <w:szCs w:val="21"/>
        </w:rPr>
        <w:t>：</w:t>
      </w:r>
    </w:p>
    <w:p w14:paraId="5FDE3F41" w14:textId="77777777" w:rsidR="00B42CB5" w:rsidRDefault="00CE17DD">
      <w:pPr>
        <w:rPr>
          <w:rFonts w:ascii="Arial" w:eastAsia="宋体" w:hAnsi="Arial" w:cs="Arial"/>
          <w:color w:val="333333"/>
          <w:kern w:val="0"/>
          <w:szCs w:val="21"/>
        </w:rPr>
      </w:pPr>
      <w:r>
        <w:rPr>
          <w:rFonts w:ascii="Arial" w:eastAsia="宋体" w:hAnsi="Arial" w:cs="Arial" w:hint="eastAsia"/>
          <w:color w:val="333333"/>
          <w:kern w:val="0"/>
          <w:szCs w:val="21"/>
        </w:rPr>
        <w:t>序号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1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的</w:t>
      </w:r>
      <w:r>
        <w:rPr>
          <w:rFonts w:ascii="Arial" w:eastAsia="宋体" w:hAnsi="Arial" w:cs="Arial" w:hint="eastAsia"/>
          <w:b/>
          <w:bCs/>
          <w:color w:val="333333"/>
          <w:kern w:val="0"/>
          <w:szCs w:val="21"/>
        </w:rPr>
        <w:t>佐证材料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：</w:t>
      </w:r>
    </w:p>
    <w:p w14:paraId="6C2D95B9" w14:textId="77777777" w:rsidR="00B42CB5" w:rsidRDefault="00CE17DD">
      <w:pPr>
        <w:rPr>
          <w:rFonts w:ascii="Arial" w:eastAsia="宋体" w:hAnsi="Arial" w:cs="Arial"/>
          <w:color w:val="333333"/>
          <w:kern w:val="0"/>
          <w:szCs w:val="21"/>
        </w:rPr>
      </w:pPr>
      <w:r>
        <w:rPr>
          <w:rFonts w:ascii="Arial" w:eastAsia="宋体" w:hAnsi="Arial" w:cs="Arial" w:hint="eastAsia"/>
          <w:color w:val="333333"/>
          <w:kern w:val="0"/>
          <w:szCs w:val="21"/>
        </w:rPr>
        <w:t>序号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2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的</w:t>
      </w:r>
      <w:r>
        <w:rPr>
          <w:rFonts w:ascii="Arial" w:eastAsia="宋体" w:hAnsi="Arial" w:cs="Arial" w:hint="eastAsia"/>
          <w:b/>
          <w:bCs/>
          <w:color w:val="333333"/>
          <w:kern w:val="0"/>
          <w:szCs w:val="21"/>
        </w:rPr>
        <w:t>佐证材料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：</w:t>
      </w:r>
    </w:p>
    <w:p w14:paraId="2BD5D6BD" w14:textId="77777777" w:rsidR="00B42CB5" w:rsidRDefault="00CE17DD">
      <w:pPr>
        <w:rPr>
          <w:rFonts w:ascii="Arial" w:eastAsia="宋体" w:hAnsi="Arial" w:cs="Arial"/>
          <w:color w:val="333333"/>
          <w:kern w:val="0"/>
          <w:szCs w:val="21"/>
        </w:rPr>
      </w:pPr>
      <w:r>
        <w:rPr>
          <w:rFonts w:ascii="Arial" w:eastAsia="宋体" w:hAnsi="Arial" w:cs="Arial" w:hint="eastAsia"/>
          <w:color w:val="333333"/>
          <w:kern w:val="0"/>
          <w:szCs w:val="21"/>
        </w:rPr>
        <w:t>序号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3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的</w:t>
      </w:r>
      <w:r>
        <w:rPr>
          <w:rFonts w:ascii="Arial" w:eastAsia="宋体" w:hAnsi="Arial" w:cs="Arial" w:hint="eastAsia"/>
          <w:b/>
          <w:bCs/>
          <w:color w:val="333333"/>
          <w:kern w:val="0"/>
          <w:szCs w:val="21"/>
        </w:rPr>
        <w:t>佐证材料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：</w:t>
      </w:r>
    </w:p>
    <w:p w14:paraId="459BE64E" w14:textId="77777777" w:rsidR="00B42CB5" w:rsidRDefault="00CE17DD">
      <w:pPr>
        <w:rPr>
          <w:rFonts w:ascii="Arial" w:eastAsia="宋体" w:hAnsi="Arial" w:cs="Arial"/>
          <w:color w:val="333333"/>
          <w:kern w:val="0"/>
          <w:szCs w:val="21"/>
        </w:rPr>
      </w:pPr>
      <w:r>
        <w:rPr>
          <w:rFonts w:ascii="Arial" w:eastAsia="宋体" w:hAnsi="Arial" w:cs="Arial" w:hint="eastAsia"/>
          <w:color w:val="333333"/>
          <w:kern w:val="0"/>
          <w:szCs w:val="21"/>
        </w:rPr>
        <w:t>序号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4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的</w:t>
      </w:r>
      <w:r>
        <w:rPr>
          <w:rFonts w:ascii="Arial" w:eastAsia="宋体" w:hAnsi="Arial" w:cs="Arial" w:hint="eastAsia"/>
          <w:b/>
          <w:bCs/>
          <w:color w:val="333333"/>
          <w:kern w:val="0"/>
          <w:szCs w:val="21"/>
        </w:rPr>
        <w:t>佐证材料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：</w:t>
      </w:r>
    </w:p>
    <w:p w14:paraId="08DF096B" w14:textId="77777777" w:rsidR="00B42CB5" w:rsidRDefault="00CE17DD">
      <w:pPr>
        <w:rPr>
          <w:rFonts w:ascii="Arial" w:eastAsia="宋体" w:hAnsi="Arial" w:cs="Arial"/>
          <w:color w:val="333333"/>
          <w:kern w:val="0"/>
          <w:szCs w:val="21"/>
        </w:rPr>
      </w:pPr>
      <w:r>
        <w:rPr>
          <w:rFonts w:ascii="Arial" w:eastAsia="宋体" w:hAnsi="Arial" w:cs="Arial" w:hint="eastAsia"/>
          <w:color w:val="333333"/>
          <w:kern w:val="0"/>
          <w:szCs w:val="21"/>
        </w:rPr>
        <w:lastRenderedPageBreak/>
        <w:t>序号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5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的</w:t>
      </w:r>
      <w:r>
        <w:rPr>
          <w:rFonts w:ascii="Arial" w:eastAsia="宋体" w:hAnsi="Arial" w:cs="Arial" w:hint="eastAsia"/>
          <w:b/>
          <w:bCs/>
          <w:color w:val="333333"/>
          <w:kern w:val="0"/>
          <w:szCs w:val="21"/>
        </w:rPr>
        <w:t>佐证材料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：</w:t>
      </w:r>
    </w:p>
    <w:p w14:paraId="6F79017E" w14:textId="77777777" w:rsidR="00B42CB5" w:rsidRDefault="00CE17DD">
      <w:pPr>
        <w:rPr>
          <w:rFonts w:ascii="Arial" w:eastAsia="宋体" w:hAnsi="Arial" w:cs="Arial"/>
          <w:color w:val="333333"/>
          <w:kern w:val="0"/>
          <w:szCs w:val="21"/>
        </w:rPr>
      </w:pPr>
      <w:r>
        <w:rPr>
          <w:rFonts w:ascii="Arial" w:eastAsia="宋体" w:hAnsi="Arial" w:cs="Arial" w:hint="eastAsia"/>
          <w:color w:val="333333"/>
          <w:kern w:val="0"/>
          <w:szCs w:val="21"/>
        </w:rPr>
        <w:t>序号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6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的</w:t>
      </w:r>
      <w:r>
        <w:rPr>
          <w:rFonts w:ascii="Arial" w:eastAsia="宋体" w:hAnsi="Arial" w:cs="Arial" w:hint="eastAsia"/>
          <w:b/>
          <w:bCs/>
          <w:color w:val="333333"/>
          <w:kern w:val="0"/>
          <w:szCs w:val="21"/>
        </w:rPr>
        <w:t>佐证材料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：</w:t>
      </w:r>
    </w:p>
    <w:p w14:paraId="103B44C0" w14:textId="77777777" w:rsidR="00B42CB5" w:rsidRDefault="00CE17DD">
      <w:pPr>
        <w:rPr>
          <w:rFonts w:ascii="Arial" w:eastAsia="宋体" w:hAnsi="Arial" w:cs="Arial"/>
          <w:color w:val="333333"/>
          <w:kern w:val="0"/>
          <w:szCs w:val="21"/>
        </w:rPr>
      </w:pPr>
      <w:r>
        <w:rPr>
          <w:rFonts w:ascii="Arial" w:eastAsia="宋体" w:hAnsi="Arial" w:cs="Arial" w:hint="eastAsia"/>
          <w:color w:val="333333"/>
          <w:kern w:val="0"/>
          <w:szCs w:val="21"/>
        </w:rPr>
        <w:t>序号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7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的</w:t>
      </w:r>
      <w:r>
        <w:rPr>
          <w:rFonts w:ascii="Arial" w:eastAsia="宋体" w:hAnsi="Arial" w:cs="Arial" w:hint="eastAsia"/>
          <w:b/>
          <w:bCs/>
          <w:color w:val="333333"/>
          <w:kern w:val="0"/>
          <w:szCs w:val="21"/>
        </w:rPr>
        <w:t>佐证材料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：</w:t>
      </w:r>
    </w:p>
    <w:p w14:paraId="4CC92489" w14:textId="77777777" w:rsidR="00B42CB5" w:rsidRDefault="00CE17DD">
      <w:pPr>
        <w:rPr>
          <w:rFonts w:ascii="Arial" w:eastAsia="宋体" w:hAnsi="Arial" w:cs="Arial"/>
          <w:color w:val="333333"/>
          <w:kern w:val="0"/>
          <w:szCs w:val="21"/>
        </w:rPr>
      </w:pPr>
      <w:r>
        <w:rPr>
          <w:rFonts w:ascii="Arial" w:eastAsia="宋体" w:hAnsi="Arial" w:cs="Arial" w:hint="eastAsia"/>
          <w:color w:val="333333"/>
          <w:kern w:val="0"/>
          <w:szCs w:val="21"/>
        </w:rPr>
        <w:t>序号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8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的</w:t>
      </w:r>
      <w:r>
        <w:rPr>
          <w:rFonts w:ascii="Arial" w:eastAsia="宋体" w:hAnsi="Arial" w:cs="Arial" w:hint="eastAsia"/>
          <w:b/>
          <w:bCs/>
          <w:color w:val="333333"/>
          <w:kern w:val="0"/>
          <w:szCs w:val="21"/>
        </w:rPr>
        <w:t>佐证材料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：</w:t>
      </w:r>
    </w:p>
    <w:p w14:paraId="5B8B6ABE" w14:textId="77777777" w:rsidR="00B42CB5" w:rsidRDefault="00CE17DD">
      <w:pPr>
        <w:rPr>
          <w:rFonts w:ascii="Arial" w:eastAsia="宋体" w:hAnsi="Arial" w:cs="Arial"/>
          <w:color w:val="333333"/>
          <w:kern w:val="0"/>
          <w:szCs w:val="21"/>
        </w:rPr>
      </w:pPr>
      <w:r>
        <w:rPr>
          <w:rFonts w:ascii="Arial" w:eastAsia="宋体" w:hAnsi="Arial" w:cs="Arial" w:hint="eastAsia"/>
          <w:color w:val="333333"/>
          <w:kern w:val="0"/>
          <w:szCs w:val="21"/>
        </w:rPr>
        <w:t>序号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9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的</w:t>
      </w:r>
      <w:r>
        <w:rPr>
          <w:rFonts w:ascii="Arial" w:eastAsia="宋体" w:hAnsi="Arial" w:cs="Arial" w:hint="eastAsia"/>
          <w:b/>
          <w:bCs/>
          <w:color w:val="333333"/>
          <w:kern w:val="0"/>
          <w:szCs w:val="21"/>
        </w:rPr>
        <w:t>佐证材料</w:t>
      </w:r>
      <w:r>
        <w:rPr>
          <w:rFonts w:ascii="Arial" w:eastAsia="宋体" w:hAnsi="Arial" w:cs="Arial" w:hint="eastAsia"/>
          <w:color w:val="333333"/>
          <w:kern w:val="0"/>
          <w:szCs w:val="21"/>
        </w:rPr>
        <w:t>：</w:t>
      </w:r>
    </w:p>
    <w:p w14:paraId="0E8AE619" w14:textId="77777777" w:rsidR="00B42CB5" w:rsidRDefault="00B42CB5">
      <w:pPr>
        <w:rPr>
          <w:rFonts w:ascii="Arial" w:eastAsia="宋体" w:hAnsi="Arial" w:cs="Arial"/>
          <w:color w:val="333333"/>
          <w:kern w:val="0"/>
          <w:szCs w:val="21"/>
        </w:rPr>
      </w:pPr>
    </w:p>
    <w:sectPr w:rsidR="00B42CB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E8362"/>
    <w:multiLevelType w:val="singleLevel"/>
    <w:tmpl w:val="216E8362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29"/>
    <w:rsid w:val="005B644F"/>
    <w:rsid w:val="006175A4"/>
    <w:rsid w:val="00A14B29"/>
    <w:rsid w:val="00B42CB5"/>
    <w:rsid w:val="00CE17DD"/>
    <w:rsid w:val="06411DC2"/>
    <w:rsid w:val="07181F63"/>
    <w:rsid w:val="084D5E41"/>
    <w:rsid w:val="0D5A0767"/>
    <w:rsid w:val="0DE46363"/>
    <w:rsid w:val="0E6D6359"/>
    <w:rsid w:val="10744EF1"/>
    <w:rsid w:val="10D71E9B"/>
    <w:rsid w:val="11B64CD1"/>
    <w:rsid w:val="12A14823"/>
    <w:rsid w:val="130D3C66"/>
    <w:rsid w:val="139D148E"/>
    <w:rsid w:val="16E55626"/>
    <w:rsid w:val="16F05D79"/>
    <w:rsid w:val="1D497F91"/>
    <w:rsid w:val="1D7274E7"/>
    <w:rsid w:val="2074045F"/>
    <w:rsid w:val="20F91DC3"/>
    <w:rsid w:val="216D06F2"/>
    <w:rsid w:val="233C2EB8"/>
    <w:rsid w:val="26AC3A6A"/>
    <w:rsid w:val="27415819"/>
    <w:rsid w:val="2877577E"/>
    <w:rsid w:val="28E8751C"/>
    <w:rsid w:val="2C4468C8"/>
    <w:rsid w:val="2CD07E96"/>
    <w:rsid w:val="2D4B6E23"/>
    <w:rsid w:val="30795A76"/>
    <w:rsid w:val="32BB5035"/>
    <w:rsid w:val="330B7D6A"/>
    <w:rsid w:val="348D3D41"/>
    <w:rsid w:val="35B846C5"/>
    <w:rsid w:val="39EF1615"/>
    <w:rsid w:val="3C3C0F95"/>
    <w:rsid w:val="3E482FBD"/>
    <w:rsid w:val="3E7569E0"/>
    <w:rsid w:val="3E8E35FE"/>
    <w:rsid w:val="426A6EBD"/>
    <w:rsid w:val="43BB33D0"/>
    <w:rsid w:val="43FB7987"/>
    <w:rsid w:val="4404683C"/>
    <w:rsid w:val="4424588A"/>
    <w:rsid w:val="446D5E07"/>
    <w:rsid w:val="44793B24"/>
    <w:rsid w:val="4A534079"/>
    <w:rsid w:val="4EC51EC0"/>
    <w:rsid w:val="546B0211"/>
    <w:rsid w:val="5A1D4843"/>
    <w:rsid w:val="5B280B1F"/>
    <w:rsid w:val="613F280A"/>
    <w:rsid w:val="61932B55"/>
    <w:rsid w:val="64FD6C64"/>
    <w:rsid w:val="663B3437"/>
    <w:rsid w:val="68B23B16"/>
    <w:rsid w:val="6D13119B"/>
    <w:rsid w:val="6D164870"/>
    <w:rsid w:val="6F2C22DC"/>
    <w:rsid w:val="6F485C50"/>
    <w:rsid w:val="710870BC"/>
    <w:rsid w:val="7134589A"/>
    <w:rsid w:val="733028FA"/>
    <w:rsid w:val="73532145"/>
    <w:rsid w:val="75B10E02"/>
    <w:rsid w:val="76C1721E"/>
    <w:rsid w:val="78E0091E"/>
    <w:rsid w:val="79ED50A1"/>
    <w:rsid w:val="7A7D5EE5"/>
    <w:rsid w:val="7BDA78A7"/>
    <w:rsid w:val="7CDE6F23"/>
    <w:rsid w:val="7F3A357F"/>
    <w:rsid w:val="7F43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B040CD4"/>
  <w15:docId w15:val="{BB760B21-C895-487E-A417-4BEBEE63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0"/>
    <w:uiPriority w:val="9"/>
    <w:qFormat/>
    <w:pPr>
      <w:keepNext/>
      <w:keepLines/>
      <w:spacing w:before="60" w:after="60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</w:style>
  <w:style w:type="table" w:styleId="a4">
    <w:name w:val="Table Grid"/>
    <w:basedOn w:val="a2"/>
    <w:qFormat/>
    <w:tblPr>
      <w:tblBorders>
        <w:top w:val="single" w:sz="6" w:space="0" w:color="CBCDD1"/>
        <w:left w:val="single" w:sz="6" w:space="0" w:color="CBCDD1"/>
        <w:bottom w:val="single" w:sz="6" w:space="0" w:color="CBCDD1"/>
        <w:right w:val="single" w:sz="6" w:space="0" w:color="CBCDD1"/>
        <w:insideH w:val="single" w:sz="6" w:space="0" w:color="CBCDD1"/>
        <w:insideV w:val="single" w:sz="6" w:space="0" w:color="CBCDD1"/>
      </w:tblBorders>
    </w:tblPr>
    <w:tcPr>
      <w:vAlign w:val="center"/>
    </w:tc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HaoXW</cp:lastModifiedBy>
  <cp:revision>3</cp:revision>
  <dcterms:created xsi:type="dcterms:W3CDTF">2026-03-10T03:30:00Z</dcterms:created>
  <dcterms:modified xsi:type="dcterms:W3CDTF">2026-04-07T03:37:00Z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eyJoZGlkIjoiMzEwNTM5NzYwMDRjMzkwZTVkZjY2ODkwMGIxNGU0OTUiLCJ1c2VySWQiOiIyOTU4OTU1NzAifQ==</vt:lpwstr>
  </property>
  <property fmtid="{D5CDD505-2E9C-101B-9397-08002B2CF9AE}" pid="3" name="KSOProductBuildVer">
    <vt:lpwstr>2052-12.1.0.25225</vt:lpwstr>
  </property>
  <property fmtid="{D5CDD505-2E9C-101B-9397-08002B2CF9AE}" pid="4" name="ICV">
    <vt:lpwstr>88DF7A46B2AD44F19DA67CF870975F2E_12</vt:lpwstr>
  </property>
</Properties>
</file>